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Солнышко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»Солнышко»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1"/>
        <w:gridCol w:w="4356"/>
      </w:tblGrid>
      <w:tr w:rsidR="00A337BB" w:rsidRPr="00A1798D">
        <w:trPr>
          <w:trHeight w:val="1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E90" w:rsidRDefault="0009036C" w:rsidP="00E67E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9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1798D">
              <w:rPr>
                <w:lang w:val="ru-RU"/>
              </w:rPr>
              <w:br/>
            </w:r>
            <w:r w:rsidR="00E67E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председателем профсоюзного комитета</w:t>
            </w:r>
          </w:p>
          <w:p w:rsidR="00A337BB" w:rsidRPr="00A1798D" w:rsidRDefault="00E67E90" w:rsidP="00E67E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Колпаковой</w:t>
            </w:r>
            <w:proofErr w:type="spellEnd"/>
            <w:r w:rsidR="0009036C" w:rsidRPr="00A1798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="0009036C"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655" w:rsidRDefault="0009036C" w:rsidP="00A179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9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A1798D">
              <w:rPr>
                <w:lang w:val="ru-RU"/>
              </w:rPr>
              <w:br/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A1798D">
              <w:rPr>
                <w:lang w:val="ru-RU"/>
              </w:rPr>
              <w:br/>
            </w:r>
            <w:r w:rsid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«Солнышко»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337BB" w:rsidRPr="00A1798D" w:rsidRDefault="0009036C" w:rsidP="00A179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Андрияновой</w:t>
            </w:r>
            <w:r w:rsidRPr="00A1798D">
              <w:rPr>
                <w:lang w:val="ru-RU"/>
              </w:rPr>
              <w:br/>
            </w:r>
            <w:r w:rsidR="00E67E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A179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режимах</w:t>
      </w:r>
      <w:proofErr w:type="gramEnd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«Солнышко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дошкольном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«Солнышко»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составлено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.03.2006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35-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терроризму»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11.03.1992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2487-1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частной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детективной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РФ»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02.08.2019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1006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верждении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58485-2024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«Обеспечение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проникновение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находящимися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возложена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заведующего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значается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ответственный дежурный.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обслуживающих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анизаций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оборудованный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стационарным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металлоискателем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входы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открываются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запасного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открыл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резвычайных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усиления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ограничиваться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прекращаться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сигнале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сигнале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оперативных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последстви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коляски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собак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проводников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24.11.1995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181-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инвалидностью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собаки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проводника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9D6193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своб</w:t>
      </w:r>
      <w:r w:rsidR="009D6193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="00A1798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9D6193">
        <w:rPr>
          <w:rFonts w:hAnsi="Times New Roman" w:cs="Times New Roman"/>
          <w:color w:val="000000"/>
          <w:sz w:val="24"/>
          <w:szCs w:val="24"/>
          <w:lang w:val="ru-RU"/>
        </w:rPr>
        <w:t>, используя электронный ключ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337BB" w:rsidRPr="00A1798D" w:rsidRDefault="009D61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роду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детском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ерабочее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заверенной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удостоверяющих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="009D61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2.3.2.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кинотеатров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музеев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выставочных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залов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библиотек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оприятий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посетителей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удостоверяющему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личност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обязательна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Незапланированный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допустим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превышено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макс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имальное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ждут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постом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2.4.4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осетители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2.5.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удников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ремонтно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строительных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распоряжению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согласованных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C575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2.5.2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водопровода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отопительной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срочных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абот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прибывших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7BAF">
        <w:rPr>
          <w:rFonts w:hAnsi="Times New Roman" w:cs="Times New Roman"/>
          <w:color w:val="000000"/>
          <w:sz w:val="24"/>
          <w:szCs w:val="24"/>
          <w:lang w:val="ru-RU"/>
        </w:rPr>
        <w:t>дежурного сторожа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вышестоящи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проверяющих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2.6.1.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посещающие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выходят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2.6.2.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прокуратуры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Инспекторы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надзорного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надзорного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овленных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служебным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удостоверением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нагрудным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знаком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жетоном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позволяющим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47044">
        <w:rPr>
          <w:rFonts w:hAnsi="Times New Roman" w:cs="Times New Roman"/>
          <w:color w:val="000000"/>
          <w:sz w:val="24"/>
          <w:szCs w:val="24"/>
          <w:lang w:val="ru-RU"/>
        </w:rPr>
        <w:t>ответственный дежурный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докладывает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="009470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2.7.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массовой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2.7.2.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коммерческие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некоммерче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ские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Въез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хозяйственную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зону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усиления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ограничиваться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Default="0009036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Въезд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выезд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A337BB" w:rsidRPr="00A1798D" w:rsidRDefault="000903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мусороуборочного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снегоуборочного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грузового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доставляющего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водителем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путевого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заверенных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036C" w:rsidRDefault="0009036C" w:rsidP="0009036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строительные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представленным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согласованным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09036C" w:rsidRDefault="0009036C" w:rsidP="0009036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устным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распоряжениям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запрещен</w:t>
      </w:r>
      <w:r w:rsidRPr="000903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автомобили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бедствиях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пожарах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9167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попытке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накладной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транспортному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средству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ограничению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обсто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ятельств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9167D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допущенном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="003E68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автотранспорте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корреспонденции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вывоз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корреспонденции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крупногабаритные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DD33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Пакеты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бандероли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корреспонденция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поступающая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связью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курьерской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AF4A5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корреспонденция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почтовых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отправлений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ввозятся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запрещенных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6A76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ответственный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Ручная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кладь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вносится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ручная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кладь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предварительному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добровольного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выносимых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анник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3AE0" w:rsidRDefault="00013A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proofErr w:type="spellStart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мирное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37BB" w:rsidRPr="00A1798D" w:rsidRDefault="000903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7:30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3AE0">
        <w:rPr>
          <w:rFonts w:hAnsi="Times New Roman" w:cs="Times New Roman"/>
          <w:color w:val="000000"/>
          <w:sz w:val="24"/>
          <w:szCs w:val="24"/>
          <w:lang w:val="ru-RU"/>
        </w:rPr>
        <w:t>18:0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7:30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3AE0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:00;</w:t>
      </w:r>
    </w:p>
    <w:p w:rsidR="00A337BB" w:rsidRDefault="000903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6:00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 w:rsidR="00013AE0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013AE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:00;</w:t>
      </w:r>
    </w:p>
    <w:p w:rsidR="00A337BB" w:rsidRDefault="0009036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посетителям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013AE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13AE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013AE0">
        <w:rPr>
          <w:rFonts w:hAnsi="Times New Roman" w:cs="Times New Roman"/>
          <w:color w:val="000000"/>
          <w:sz w:val="24"/>
          <w:szCs w:val="24"/>
        </w:rPr>
        <w:t>:</w:t>
      </w:r>
      <w:r w:rsidR="00013AE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 w:rsidR="00013AE0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013AE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:00.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8F74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5.1.3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9036C">
        <w:rPr>
          <w:rFonts w:hAnsi="Times New Roman" w:cs="Times New Roman"/>
          <w:color w:val="000000"/>
          <w:sz w:val="24"/>
          <w:szCs w:val="24"/>
        </w:rPr>
        <w:t> 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="0009036C"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проживат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видеосъемку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ходы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въезды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лестничные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подвальные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чердачные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строительными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явиться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возгоранию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препятствующей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затрудняющей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транс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порта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закладке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взрывного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распивать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выраженными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нарушающие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изменяющие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теплоснабжения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едставители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277C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ответственного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="009B27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закрываются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оборудованном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дубликаты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ключ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03F4">
        <w:rPr>
          <w:rFonts w:hAnsi="Times New Roman" w:cs="Times New Roman"/>
          <w:color w:val="000000"/>
          <w:sz w:val="24"/>
          <w:szCs w:val="24"/>
          <w:lang w:val="ru-RU"/>
        </w:rPr>
        <w:t>дежурным сторожем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03F4">
        <w:rPr>
          <w:rFonts w:hAnsi="Times New Roman" w:cs="Times New Roman"/>
          <w:color w:val="000000"/>
          <w:sz w:val="24"/>
          <w:szCs w:val="24"/>
          <w:lang w:val="ru-RU"/>
        </w:rPr>
        <w:t>сторож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дубликатом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ключей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A1798D">
        <w:rPr>
          <w:lang w:val="ru-RU"/>
        </w:rPr>
        <w:br/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готовности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ций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прекращено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обострении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оперативной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незамедлительные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37BB" w:rsidRPr="00A1798D" w:rsidRDefault="000903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нападении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беспорядков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близости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эвакуац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337BB" w:rsidRPr="00A1798D" w:rsidRDefault="000903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взрывного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подозрительного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обезвреживанию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взрывных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руктур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возгорании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разлитии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сильнодействующих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веще</w:t>
      </w:r>
      <w:proofErr w:type="gram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екращается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беспрепятственный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выезд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37BB" w:rsidRPr="00A1798D" w:rsidRDefault="0009036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срабатывания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блокируется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«сработавший»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усиливается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бдительность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срабатывания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A17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попытка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поддельному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охранников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уклонение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веще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ввоз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поддельным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7BB" w:rsidRPr="00A1798D" w:rsidRDefault="000903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нарушающее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нутриобъектовый</w:t>
      </w:r>
      <w:proofErr w:type="spellEnd"/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задержано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3860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ответственным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передано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полицию</w:t>
      </w:r>
      <w:r w:rsidRPr="00A179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337BB" w:rsidRPr="00A179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6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10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60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20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42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3AE0"/>
    <w:rsid w:val="0009036C"/>
    <w:rsid w:val="001A3860"/>
    <w:rsid w:val="001E32A4"/>
    <w:rsid w:val="002B3655"/>
    <w:rsid w:val="002D33B1"/>
    <w:rsid w:val="002D3591"/>
    <w:rsid w:val="003514A0"/>
    <w:rsid w:val="003E68F9"/>
    <w:rsid w:val="004F7E17"/>
    <w:rsid w:val="005545B9"/>
    <w:rsid w:val="005A05CE"/>
    <w:rsid w:val="00653AF6"/>
    <w:rsid w:val="006D03F4"/>
    <w:rsid w:val="008F7497"/>
    <w:rsid w:val="009167D3"/>
    <w:rsid w:val="00947044"/>
    <w:rsid w:val="009B277C"/>
    <w:rsid w:val="009D6193"/>
    <w:rsid w:val="00A1798D"/>
    <w:rsid w:val="00A337BB"/>
    <w:rsid w:val="00AF4A5C"/>
    <w:rsid w:val="00B17BAF"/>
    <w:rsid w:val="00B73A5A"/>
    <w:rsid w:val="00C575E3"/>
    <w:rsid w:val="00C62991"/>
    <w:rsid w:val="00DD339D"/>
    <w:rsid w:val="00DD6A76"/>
    <w:rsid w:val="00E438A1"/>
    <w:rsid w:val="00E67E90"/>
    <w:rsid w:val="00F01E19"/>
    <w:rsid w:val="00F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24</cp:revision>
  <dcterms:created xsi:type="dcterms:W3CDTF">2011-11-02T04:15:00Z</dcterms:created>
  <dcterms:modified xsi:type="dcterms:W3CDTF">2026-03-26T03:07:00Z</dcterms:modified>
</cp:coreProperties>
</file>